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EDA17" w14:textId="589FA0E0" w:rsidR="00EC602C" w:rsidRDefault="00EC602C" w:rsidP="00EC602C">
      <w:pPr>
        <w:spacing w:after="0" w:line="240" w:lineRule="auto"/>
        <w:rPr>
          <w:sz w:val="24"/>
        </w:rPr>
      </w:pPr>
      <w:r w:rsidRPr="00A67B0C">
        <w:rPr>
          <w:rFonts w:ascii="Calibri" w:eastAsia="Calibri" w:hAnsi="Calibri" w:cs="Calibri"/>
          <w:b/>
          <w:bCs/>
          <w:noProof/>
          <w:sz w:val="21"/>
          <w:szCs w:val="21"/>
          <w:lang w:eastAsia="nl-NL"/>
        </w:rPr>
        <w:drawing>
          <wp:anchor distT="0" distB="0" distL="114300" distR="114300" simplePos="0" relativeHeight="251659264" behindDoc="0" locked="0" layoutInCell="1" allowOverlap="1" wp14:anchorId="712D6FF8" wp14:editId="772D7367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1188085" cy="781050"/>
            <wp:effectExtent l="19050" t="0" r="0" b="0"/>
            <wp:wrapSquare wrapText="bothSides"/>
            <wp:docPr id="3" name="Afbeelding 2" descr="D:\DOCUMENTEN GROENLINKS\GL foto's\GL logo's en sjablonen\Hollands Kroon nieuw logo - ligge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EN GROENLINKS\GL foto's\GL logo's en sjablonen\Hollands Kroon nieuw logo - liggen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EB8A3D" w14:textId="77777777" w:rsidR="00BE320C" w:rsidRDefault="00BE320C" w:rsidP="00EC602C">
      <w:pPr>
        <w:spacing w:after="0" w:line="240" w:lineRule="auto"/>
        <w:rPr>
          <w:sz w:val="24"/>
        </w:rPr>
      </w:pPr>
    </w:p>
    <w:p w14:paraId="19754FED" w14:textId="77777777" w:rsidR="00EC602C" w:rsidRDefault="00EC602C" w:rsidP="00EC602C">
      <w:pPr>
        <w:spacing w:after="0" w:line="240" w:lineRule="auto"/>
        <w:rPr>
          <w:sz w:val="24"/>
        </w:rPr>
      </w:pPr>
    </w:p>
    <w:p w14:paraId="3004DB22" w14:textId="77777777" w:rsidR="00EC602C" w:rsidRDefault="00EC602C" w:rsidP="00EC602C">
      <w:pPr>
        <w:spacing w:after="0" w:line="240" w:lineRule="auto"/>
        <w:rPr>
          <w:sz w:val="24"/>
        </w:rPr>
      </w:pPr>
    </w:p>
    <w:p w14:paraId="45E20A8E" w14:textId="77777777" w:rsidR="00EC602C" w:rsidRDefault="00EC602C" w:rsidP="00EC602C">
      <w:pPr>
        <w:spacing w:after="0" w:line="240" w:lineRule="auto"/>
        <w:rPr>
          <w:sz w:val="24"/>
        </w:rPr>
      </w:pPr>
    </w:p>
    <w:p w14:paraId="3D08A0FC" w14:textId="77777777" w:rsidR="00EC602C" w:rsidRDefault="00EC602C" w:rsidP="00EC602C">
      <w:pPr>
        <w:spacing w:after="0" w:line="240" w:lineRule="auto"/>
        <w:rPr>
          <w:sz w:val="24"/>
        </w:rPr>
      </w:pPr>
    </w:p>
    <w:p w14:paraId="44C17A73" w14:textId="0BBBC1DB" w:rsidR="00EC602C" w:rsidRPr="00856D61" w:rsidRDefault="00EC602C" w:rsidP="00EC602C">
      <w:pPr>
        <w:spacing w:after="0" w:line="240" w:lineRule="auto"/>
        <w:rPr>
          <w:sz w:val="24"/>
        </w:rPr>
      </w:pPr>
      <w:r w:rsidRPr="00856D61">
        <w:rPr>
          <w:sz w:val="24"/>
        </w:rPr>
        <w:t>2024-07-11 gemeenteraad</w:t>
      </w:r>
    </w:p>
    <w:p w14:paraId="2B19A079" w14:textId="604ACA38" w:rsidR="00EC602C" w:rsidRPr="00EC602C" w:rsidRDefault="00EC602C" w:rsidP="00EC602C">
      <w:pPr>
        <w:spacing w:after="0" w:line="240" w:lineRule="auto"/>
        <w:rPr>
          <w:b/>
        </w:rPr>
      </w:pPr>
      <w:r w:rsidRPr="00EC602C">
        <w:rPr>
          <w:b/>
        </w:rPr>
        <w:t>Wijziging aantal wethouders en tijdsbestedingsnorm</w:t>
      </w:r>
    </w:p>
    <w:p w14:paraId="2E666FE2" w14:textId="77777777" w:rsidR="00EC602C" w:rsidRDefault="00EC602C" w:rsidP="00EC602C">
      <w:pPr>
        <w:spacing w:after="0" w:line="240" w:lineRule="auto"/>
      </w:pPr>
    </w:p>
    <w:p w14:paraId="03C83A4D" w14:textId="0FF50259" w:rsidR="0021183E" w:rsidRDefault="00AB4956" w:rsidP="00EC602C">
      <w:pPr>
        <w:spacing w:after="0" w:line="240" w:lineRule="auto"/>
      </w:pPr>
      <w:r>
        <w:t>Op 11 juli besprak de raad het raads</w:t>
      </w:r>
      <w:r w:rsidR="0021183E">
        <w:t xml:space="preserve">voorstel </w:t>
      </w:r>
      <w:r>
        <w:t>W</w:t>
      </w:r>
      <w:r w:rsidR="0021183E">
        <w:t>ijziging aantal wethouders en bestedingsnorm. Groen</w:t>
      </w:r>
      <w:r w:rsidR="00FE0BEF">
        <w:t>L</w:t>
      </w:r>
      <w:r w:rsidR="0021183E">
        <w:t>inks ziet dit voorstel in samenhang met de persbij</w:t>
      </w:r>
      <w:r w:rsidR="00BE320C">
        <w:t>e</w:t>
      </w:r>
      <w:r w:rsidR="0021183E">
        <w:t xml:space="preserve">enkomst van de nieuwe coalitie </w:t>
      </w:r>
      <w:r w:rsidR="007541E0">
        <w:t>over dit onderwerp</w:t>
      </w:r>
      <w:r w:rsidR="00BE320C">
        <w:t>,</w:t>
      </w:r>
      <w:r w:rsidR="007541E0">
        <w:t xml:space="preserve"> </w:t>
      </w:r>
      <w:r w:rsidR="0021183E">
        <w:t xml:space="preserve">zoals gepubliceerd in het Noord-Hollands </w:t>
      </w:r>
      <w:r w:rsidR="00BE320C">
        <w:t>D</w:t>
      </w:r>
      <w:r w:rsidR="0021183E">
        <w:t>agblad van 3 juli jongstleden.</w:t>
      </w:r>
    </w:p>
    <w:p w14:paraId="02938374" w14:textId="77777777" w:rsidR="00EC602C" w:rsidRDefault="00EC602C" w:rsidP="00EC602C">
      <w:pPr>
        <w:spacing w:after="0" w:line="240" w:lineRule="auto"/>
      </w:pPr>
    </w:p>
    <w:p w14:paraId="250C5B61" w14:textId="755D01CA" w:rsidR="0021183E" w:rsidRDefault="0021183E" w:rsidP="00EC602C">
      <w:pPr>
        <w:spacing w:after="0" w:line="240" w:lineRule="auto"/>
      </w:pPr>
      <w:r>
        <w:t>Door het vertrek van wethouder Peters is het begrijpelijk dat de nieuwe coalitie de portefeuilles herverdeel</w:t>
      </w:r>
      <w:r w:rsidR="00BE320C">
        <w:t>t</w:t>
      </w:r>
      <w:r>
        <w:t>. De resterende partijen hebben nog altijd een meerderheid in deze raad. Zij zijn dan ook vrij om binnen hun eigen bezetting te komen tot een nieuwe verdeling.</w:t>
      </w:r>
      <w:r w:rsidR="00BE320C">
        <w:t xml:space="preserve"> </w:t>
      </w:r>
      <w:r>
        <w:t>In de genoemde persbijeenkomst beperkt de nieuwe coalitie zich niet tot de inhoud van het voorstel</w:t>
      </w:r>
      <w:r w:rsidR="00BE320C">
        <w:t>,</w:t>
      </w:r>
      <w:r>
        <w:t xml:space="preserve"> maar kiest zij ervoor om nader in te gaan op het ontstaan van deze situatie. GroenLinks ziet zich daarom gedwongen om ook nader in te gaan op die situatie.</w:t>
      </w:r>
    </w:p>
    <w:p w14:paraId="0C1AA19D" w14:textId="77777777" w:rsidR="00BE320C" w:rsidRDefault="00BE320C" w:rsidP="00EC602C">
      <w:pPr>
        <w:spacing w:after="0" w:line="240" w:lineRule="auto"/>
      </w:pPr>
    </w:p>
    <w:p w14:paraId="0595C3AC" w14:textId="3815C2CE" w:rsidR="00000EC2" w:rsidRDefault="0021183E" w:rsidP="00EC602C">
      <w:pPr>
        <w:spacing w:after="0" w:line="240" w:lineRule="auto"/>
      </w:pPr>
      <w:r>
        <w:t xml:space="preserve">Het eerste </w:t>
      </w:r>
      <w:r w:rsidR="00BE320C">
        <w:t>d</w:t>
      </w:r>
      <w:r>
        <w:t>at dient rechtgezet te worden</w:t>
      </w:r>
      <w:r w:rsidR="00BE320C">
        <w:t>,</w:t>
      </w:r>
      <w:r>
        <w:t xml:space="preserve"> is de aanname dat wethouder Peters is afgetreden </w:t>
      </w:r>
      <w:r w:rsidR="003B2FFF">
        <w:t>vanwege een passage uit een WOO</w:t>
      </w:r>
      <w:r w:rsidR="00BE320C">
        <w:t>-</w:t>
      </w:r>
      <w:r w:rsidR="003B2FFF">
        <w:t xml:space="preserve">verzoek. Dit is </w:t>
      </w:r>
      <w:r w:rsidR="003B2FFF" w:rsidRPr="00000EC2">
        <w:rPr>
          <w:b/>
          <w:bCs/>
        </w:rPr>
        <w:t>niet</w:t>
      </w:r>
      <w:r w:rsidR="003B2FFF">
        <w:t xml:space="preserve"> de reden van haar aftreden.</w:t>
      </w:r>
      <w:r w:rsidR="00BE320C">
        <w:t xml:space="preserve"> </w:t>
      </w:r>
      <w:r w:rsidR="003B2FFF">
        <w:t>De reden van haar aftreden was de reactie van de coalitiepartners. Die reactie was direct gericht op de aanname dat publicatie van de passage zou leiden tot schade voor de coalitie.</w:t>
      </w:r>
      <w:r w:rsidR="00246018">
        <w:t xml:space="preserve"> </w:t>
      </w:r>
      <w:r w:rsidR="003B2FFF">
        <w:t>Geen moment is overwogen om het thema van de coalitie</w:t>
      </w:r>
      <w:r w:rsidR="00BE320C">
        <w:t>,</w:t>
      </w:r>
      <w:r w:rsidR="003B2FFF">
        <w:t xml:space="preserve"> </w:t>
      </w:r>
      <w:r w:rsidR="00BE320C">
        <w:t>d</w:t>
      </w:r>
      <w:r w:rsidR="003B2FFF">
        <w:t>at ook als titel gekozen is voor het coalitieakkoord</w:t>
      </w:r>
      <w:r w:rsidR="00182890">
        <w:t>,</w:t>
      </w:r>
      <w:r w:rsidR="003B2FFF">
        <w:t xml:space="preserve"> als uitgangspunt te nemen</w:t>
      </w:r>
      <w:r w:rsidR="00246018">
        <w:t>:</w:t>
      </w:r>
      <w:r w:rsidR="003B2FFF">
        <w:t xml:space="preserve"> “samen bouwen aan vertrouwen</w:t>
      </w:r>
      <w:r w:rsidR="00182890">
        <w:t>.</w:t>
      </w:r>
      <w:r w:rsidR="003B2FFF">
        <w:t>” Bouwen aan vertrouwen begint bij de coalitie. Als dat vertrouwen binnen de coalitie ontbreekt</w:t>
      </w:r>
      <w:r w:rsidR="00BE320C">
        <w:t>,</w:t>
      </w:r>
      <w:r w:rsidR="003B2FFF">
        <w:t xml:space="preserve"> hoe verwacht de coalitie dan dit vertrouwen te krijgen vanuit de raad, de inwoners en </w:t>
      </w:r>
      <w:r w:rsidR="00DA7C3C">
        <w:t>bestuurlijke partners</w:t>
      </w:r>
      <w:r w:rsidR="00000EC2">
        <w:t>?</w:t>
      </w:r>
      <w:r w:rsidR="003B2FFF">
        <w:t xml:space="preserve"> De coalitie had er zonder meer voor </w:t>
      </w:r>
      <w:r w:rsidR="00182890">
        <w:t xml:space="preserve">kunnen </w:t>
      </w:r>
      <w:r w:rsidR="003B2FFF">
        <w:t xml:space="preserve">kiezen om wethouder Peters </w:t>
      </w:r>
      <w:r w:rsidR="00182890">
        <w:t>het vertrouwen te geven om de gewraakte passage te ontkrachten. Sterker nog</w:t>
      </w:r>
      <w:r w:rsidR="00BE320C">
        <w:t>,</w:t>
      </w:r>
      <w:r w:rsidR="00182890">
        <w:t xml:space="preserve"> door ook na publicatie in de Telegraaf uit te dragen als coalitie achter de wethouder te staan en haar te steunen had de coalitie </w:t>
      </w:r>
      <w:r w:rsidR="00182890" w:rsidRPr="00586AA5">
        <w:rPr>
          <w:b/>
          <w:bCs/>
          <w:i/>
          <w:iCs/>
        </w:rPr>
        <w:t>vertrouwen uitgestraald</w:t>
      </w:r>
      <w:r w:rsidR="00182890" w:rsidRPr="00586AA5">
        <w:rPr>
          <w:b/>
          <w:bCs/>
        </w:rPr>
        <w:t>.</w:t>
      </w:r>
      <w:r w:rsidR="00182890">
        <w:t xml:space="preserve"> </w:t>
      </w:r>
    </w:p>
    <w:p w14:paraId="39143939" w14:textId="77777777" w:rsidR="00BE320C" w:rsidRDefault="00BE320C" w:rsidP="00EC602C">
      <w:pPr>
        <w:spacing w:after="0" w:line="240" w:lineRule="auto"/>
      </w:pPr>
    </w:p>
    <w:p w14:paraId="63681A19" w14:textId="351B08B3" w:rsidR="00000EC2" w:rsidRDefault="005973F5" w:rsidP="00EC602C">
      <w:pPr>
        <w:spacing w:after="0" w:line="240" w:lineRule="auto"/>
      </w:pPr>
      <w:r>
        <w:t>De vraag is wat beter voor het vertrouwen in de politiek zou zijn geweest. Gelet op de vele reacties die mevr</w:t>
      </w:r>
      <w:r w:rsidR="00BE320C">
        <w:t>ouw</w:t>
      </w:r>
      <w:r>
        <w:t xml:space="preserve"> Peters en GroenLinks hebben ontvangen </w:t>
      </w:r>
      <w:r w:rsidR="00A1209D">
        <w:t>weet ik</w:t>
      </w:r>
      <w:r>
        <w:t xml:space="preserve"> het antwoord wel.</w:t>
      </w:r>
      <w:r w:rsidR="00BE320C">
        <w:t xml:space="preserve"> </w:t>
      </w:r>
      <w:r w:rsidR="00182890">
        <w:t>Wethouder Peters wist zelf dat ze naar eer en geweten zich ingezet heeft om de onmogelijk uit te voeren motie</w:t>
      </w:r>
      <w:r w:rsidR="00000EC2">
        <w:t xml:space="preserve"> </w:t>
      </w:r>
      <w:proofErr w:type="spellStart"/>
      <w:r w:rsidR="00000EC2">
        <w:t>Wieringerhoek</w:t>
      </w:r>
      <w:proofErr w:type="spellEnd"/>
      <w:r w:rsidR="00182890">
        <w:t xml:space="preserve"> toch zo goed mogelijk handen en voeten te geven</w:t>
      </w:r>
      <w:r w:rsidR="00BE320C">
        <w:t>,</w:t>
      </w:r>
      <w:r w:rsidR="00182890">
        <w:t xml:space="preserve"> ook al leverde dit de nodige ergernis en onbegrip op bij alle bestuurlijke partners. </w:t>
      </w:r>
    </w:p>
    <w:p w14:paraId="69298E45" w14:textId="77777777" w:rsidR="00BE320C" w:rsidRDefault="00BE320C" w:rsidP="00EC602C">
      <w:pPr>
        <w:spacing w:after="0" w:line="240" w:lineRule="auto"/>
      </w:pPr>
    </w:p>
    <w:p w14:paraId="67131968" w14:textId="2D57348A" w:rsidR="00182890" w:rsidRDefault="00182890" w:rsidP="00EC602C">
      <w:pPr>
        <w:spacing w:after="0" w:line="240" w:lineRule="auto"/>
      </w:pPr>
      <w:r>
        <w:t xml:space="preserve">Hier wil ik overigens nog wel toe voegen dat uit geen enkel document of verslag blijkt dat wethouder Peters of haar ambtenaren ook maar iets gedaan hebben om de </w:t>
      </w:r>
      <w:r w:rsidR="007549CE">
        <w:t xml:space="preserve">motie tegen te werken. De stroperigheid en fluwelen handschoen waar de heer </w:t>
      </w:r>
      <w:proofErr w:type="spellStart"/>
      <w:r w:rsidR="007549CE">
        <w:t>B</w:t>
      </w:r>
      <w:r w:rsidR="00BE320C">
        <w:rPr>
          <w:rFonts w:ascii="Calibri" w:hAnsi="Calibri" w:cs="Calibri"/>
        </w:rPr>
        <w:t>ü</w:t>
      </w:r>
      <w:r w:rsidR="007549CE">
        <w:t>gel</w:t>
      </w:r>
      <w:proofErr w:type="spellEnd"/>
      <w:r w:rsidR="007549CE">
        <w:t xml:space="preserve"> naar verwijst in het artikel</w:t>
      </w:r>
      <w:r w:rsidR="00BE320C">
        <w:t>,</w:t>
      </w:r>
      <w:r w:rsidR="007549CE">
        <w:t xml:space="preserve"> komen eerder voort uit de onmogelijke uitvoerbaarheid van de motie. Want hou</w:t>
      </w:r>
      <w:r w:rsidR="00BE320C">
        <w:t>d</w:t>
      </w:r>
      <w:r w:rsidR="007549CE">
        <w:t xml:space="preserve"> in het achterhoofd dat wethouder Peters er alles aan gelegen was om verhoudingen met andere overheden zo goed mogelijk te houden </w:t>
      </w:r>
      <w:r w:rsidR="00000EC2">
        <w:t>en zo te bouwen aan vertrouwen. I</w:t>
      </w:r>
      <w:r w:rsidR="007549CE">
        <w:t>ets wat overigens ook als advies is opgenomen in het rapport over de datacenters als verbeterpunt voor Hollands Kroon.</w:t>
      </w:r>
    </w:p>
    <w:p w14:paraId="05874BC2" w14:textId="77777777" w:rsidR="00BE320C" w:rsidRDefault="00BE320C" w:rsidP="00EC602C">
      <w:pPr>
        <w:spacing w:after="0" w:line="240" w:lineRule="auto"/>
      </w:pPr>
    </w:p>
    <w:p w14:paraId="06D9F6D5" w14:textId="05492126" w:rsidR="007549CE" w:rsidRDefault="007549CE" w:rsidP="00EC602C">
      <w:pPr>
        <w:spacing w:after="0" w:line="240" w:lineRule="auto"/>
      </w:pPr>
      <w:r>
        <w:t>Of het anders zou zijn afgelopen als wethouder Peters zich wel zou hebben verdedigd in een interpellatiedebat</w:t>
      </w:r>
      <w:r w:rsidR="00BE320C">
        <w:t xml:space="preserve">, </w:t>
      </w:r>
      <w:r>
        <w:t>vraag ik me</w:t>
      </w:r>
      <w:r w:rsidR="00BE320C">
        <w:t>,</w:t>
      </w:r>
      <w:r>
        <w:t xml:space="preserve"> net als de heer </w:t>
      </w:r>
      <w:proofErr w:type="spellStart"/>
      <w:r>
        <w:t>Bügel</w:t>
      </w:r>
      <w:proofErr w:type="spellEnd"/>
      <w:r w:rsidR="00BE320C">
        <w:t>,</w:t>
      </w:r>
      <w:r>
        <w:t xml:space="preserve"> af. Voor wethouder Peters was dit echter een gepasseerd station, zonder vertrouwen uit de coalitie is het vertrouwen uit de raad niet meer relevant. </w:t>
      </w:r>
    </w:p>
    <w:p w14:paraId="61896AF8" w14:textId="77777777" w:rsidR="00BE320C" w:rsidRDefault="00BE320C" w:rsidP="00EC602C">
      <w:pPr>
        <w:spacing w:after="0" w:line="240" w:lineRule="auto"/>
      </w:pPr>
    </w:p>
    <w:p w14:paraId="1D782F7F" w14:textId="4519BBAD" w:rsidR="007549CE" w:rsidRDefault="007549CE" w:rsidP="00EC602C">
      <w:pPr>
        <w:spacing w:after="0" w:line="240" w:lineRule="auto"/>
      </w:pPr>
      <w:r>
        <w:t>Wat betreft de waarheidsvinding merk ik op dat één van de ambtenaren direct heeft gereageerd dat zij zich niet herkende in de passage</w:t>
      </w:r>
      <w:r w:rsidR="00246018">
        <w:t>. D</w:t>
      </w:r>
      <w:r>
        <w:t xml:space="preserve">it kan </w:t>
      </w:r>
      <w:r w:rsidR="00586AA5">
        <w:t xml:space="preserve">ook </w:t>
      </w:r>
      <w:r>
        <w:t>nog altijd nagevraagd worden bij haar ambtenaren</w:t>
      </w:r>
      <w:r w:rsidR="00BE320C">
        <w:t>,</w:t>
      </w:r>
      <w:r>
        <w:t xml:space="preserve"> omdat niet alle betrokken ambtenaren zijn vertrokken. </w:t>
      </w:r>
      <w:r w:rsidR="007541E0">
        <w:t>Inmiddels is er de nodige tijd ver</w:t>
      </w:r>
      <w:r w:rsidR="003569F0">
        <w:t>s</w:t>
      </w:r>
      <w:r w:rsidR="007541E0">
        <w:t>trekken en uit geen enkele bron is wat voor bevestiging dan ook van de genoemde passage gekomen. Waar rook is, is vuur. Hier was zelfs geen rook.</w:t>
      </w:r>
    </w:p>
    <w:p w14:paraId="0FF21751" w14:textId="7290BE99" w:rsidR="007541E0" w:rsidRDefault="007541E0" w:rsidP="00EC602C">
      <w:pPr>
        <w:spacing w:after="0" w:line="240" w:lineRule="auto"/>
      </w:pPr>
      <w:r>
        <w:t>Vertrouwen komt te voet en gaat te paard. Niet alleen wethouder Peters was haar vertrouwen in de coalitie kwijt</w:t>
      </w:r>
      <w:r w:rsidR="00BE320C">
        <w:t>,</w:t>
      </w:r>
      <w:r>
        <w:t xml:space="preserve"> ook de fractie van GroenLinks is het vertrouwen in deze coalitie </w:t>
      </w:r>
      <w:r w:rsidR="00DA7C3C">
        <w:t xml:space="preserve">volledig </w:t>
      </w:r>
      <w:r>
        <w:t xml:space="preserve">kwijt. </w:t>
      </w:r>
    </w:p>
    <w:p w14:paraId="35ECFA27" w14:textId="77777777" w:rsidR="00BE320C" w:rsidRDefault="00BE320C" w:rsidP="00EC602C">
      <w:pPr>
        <w:spacing w:after="0" w:line="240" w:lineRule="auto"/>
      </w:pPr>
    </w:p>
    <w:p w14:paraId="414813F8" w14:textId="62F9B5FA" w:rsidR="007541E0" w:rsidRDefault="007541E0" w:rsidP="00EC602C">
      <w:pPr>
        <w:spacing w:after="0" w:line="240" w:lineRule="auto"/>
      </w:pPr>
      <w:r>
        <w:t xml:space="preserve">Wij steunen dit </w:t>
      </w:r>
      <w:r w:rsidR="00A1209D">
        <w:t>voorstel</w:t>
      </w:r>
      <w:r>
        <w:t xml:space="preserve"> daarom niet.</w:t>
      </w:r>
      <w:bookmarkStart w:id="0" w:name="_GoBack"/>
      <w:bookmarkEnd w:id="0"/>
    </w:p>
    <w:p w14:paraId="20C72E5C" w14:textId="77777777" w:rsidR="00246018" w:rsidRDefault="00246018" w:rsidP="00EC602C">
      <w:pPr>
        <w:spacing w:after="0" w:line="240" w:lineRule="auto"/>
      </w:pPr>
    </w:p>
    <w:p w14:paraId="12537923" w14:textId="77777777" w:rsidR="00BE320C" w:rsidRPr="00246018" w:rsidRDefault="00BE320C" w:rsidP="00BE320C">
      <w:pPr>
        <w:spacing w:after="0" w:line="240" w:lineRule="auto"/>
        <w:rPr>
          <w:i/>
        </w:rPr>
      </w:pPr>
      <w:r w:rsidRPr="00246018">
        <w:rPr>
          <w:i/>
        </w:rPr>
        <w:t>Joop Laagland</w:t>
      </w:r>
    </w:p>
    <w:p w14:paraId="275AF401" w14:textId="77777777" w:rsidR="00BE320C" w:rsidRPr="00246018" w:rsidRDefault="00BE320C" w:rsidP="00BE320C">
      <w:pPr>
        <w:spacing w:after="0" w:line="240" w:lineRule="auto"/>
      </w:pPr>
      <w:r w:rsidRPr="00246018">
        <w:t>Fractievoorzitter GroenLinks Hollands Kroon</w:t>
      </w:r>
    </w:p>
    <w:sectPr w:rsidR="00BE320C" w:rsidRPr="00246018" w:rsidSect="0024601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3E"/>
    <w:rsid w:val="00000EC2"/>
    <w:rsid w:val="00182890"/>
    <w:rsid w:val="0021183E"/>
    <w:rsid w:val="00246018"/>
    <w:rsid w:val="00275912"/>
    <w:rsid w:val="0029598F"/>
    <w:rsid w:val="003569F0"/>
    <w:rsid w:val="003B2FFF"/>
    <w:rsid w:val="00452695"/>
    <w:rsid w:val="00586AA5"/>
    <w:rsid w:val="005973F5"/>
    <w:rsid w:val="007541E0"/>
    <w:rsid w:val="007549CE"/>
    <w:rsid w:val="007C7FCB"/>
    <w:rsid w:val="00A1209D"/>
    <w:rsid w:val="00AB4956"/>
    <w:rsid w:val="00AF2EE4"/>
    <w:rsid w:val="00B95BD7"/>
    <w:rsid w:val="00BE320C"/>
    <w:rsid w:val="00C864C7"/>
    <w:rsid w:val="00DA7C3C"/>
    <w:rsid w:val="00EC602C"/>
    <w:rsid w:val="00FE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D2C0"/>
  <w15:chartTrackingRefBased/>
  <w15:docId w15:val="{A08D315C-84AE-4847-9599-B6D073D0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11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11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11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11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11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11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11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11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11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1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11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11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1183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1183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1183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1183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1183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118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11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11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11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11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11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1183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1183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1183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11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1183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118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Joop Laagland (GL)</dc:creator>
  <cp:keywords/>
  <dc:description/>
  <cp:lastModifiedBy>MARJORIE PIGGE</cp:lastModifiedBy>
  <cp:revision>5</cp:revision>
  <dcterms:created xsi:type="dcterms:W3CDTF">2024-07-14T17:24:00Z</dcterms:created>
  <dcterms:modified xsi:type="dcterms:W3CDTF">2024-07-14T18:55:00Z</dcterms:modified>
</cp:coreProperties>
</file>